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D2F" w:rsidRDefault="00A87D2F" w:rsidP="00A87D2F">
      <w:pPr>
        <w:jc w:val="center"/>
        <w:rPr>
          <w:rFonts w:ascii="ＭＳ 明朝" w:eastAsia="ＭＳ 明朝" w:hAnsi="ＭＳ 明朝"/>
        </w:rPr>
      </w:pPr>
      <w:r w:rsidRPr="00A87D2F">
        <w:rPr>
          <w:rFonts w:ascii="ＭＳ 明朝" w:eastAsia="ＭＳ 明朝" w:hAnsi="ＭＳ 明朝" w:hint="eastAsia"/>
        </w:rPr>
        <w:t>賃上げを実施する企業に対する優遇措置について</w:t>
      </w:r>
    </w:p>
    <w:p w:rsidR="00A87D2F" w:rsidRDefault="00A87D2F" w:rsidP="00A87D2F">
      <w:pPr>
        <w:rPr>
          <w:rFonts w:ascii="ＭＳ 明朝" w:eastAsia="ＭＳ 明朝" w:hAnsi="ＭＳ 明朝"/>
        </w:rPr>
      </w:pPr>
    </w:p>
    <w:p w:rsidR="00A87D2F" w:rsidRPr="00A87D2F" w:rsidRDefault="00A87D2F" w:rsidP="00A87D2F">
      <w:pPr>
        <w:rPr>
          <w:rFonts w:ascii="ＭＳ 明朝" w:eastAsia="ＭＳ 明朝" w:hAnsi="ＭＳ 明朝"/>
        </w:rPr>
      </w:pPr>
      <w:r w:rsidRPr="00A87D2F">
        <w:rPr>
          <w:rFonts w:ascii="ＭＳ 明朝" w:eastAsia="ＭＳ 明朝" w:hAnsi="ＭＳ 明朝" w:hint="eastAsia"/>
        </w:rPr>
        <w:t>〇</w:t>
      </w:r>
      <w:r w:rsidRPr="00A87D2F">
        <w:rPr>
          <w:rFonts w:ascii="ＭＳ 明朝" w:eastAsia="ＭＳ 明朝" w:hAnsi="ＭＳ 明朝" w:hint="eastAsia"/>
        </w:rPr>
        <w:t>評価方法</w:t>
      </w:r>
    </w:p>
    <w:p w:rsidR="00A87D2F" w:rsidRDefault="00A87D2F" w:rsidP="00A87D2F">
      <w:pPr>
        <w:rPr>
          <w:rFonts w:ascii="ＭＳ 明朝" w:eastAsia="ＭＳ 明朝" w:hAnsi="ＭＳ 明朝"/>
        </w:rPr>
      </w:pPr>
      <w:r w:rsidRPr="00A87D2F">
        <w:rPr>
          <w:rFonts w:ascii="ＭＳ 明朝" w:eastAsia="ＭＳ 明朝" w:hAnsi="ＭＳ 明朝" w:hint="eastAsia"/>
        </w:rPr>
        <w:t>補助金公募に当たり、「賃金引上げ計画の誓約書」「従業員への賃金引上げ計画の表明書」を公募の際に提出を受けたことをもって評価</w:t>
      </w:r>
      <w:r>
        <w:rPr>
          <w:rFonts w:ascii="ＭＳ 明朝" w:eastAsia="ＭＳ 明朝" w:hAnsi="ＭＳ 明朝" w:hint="eastAsia"/>
        </w:rPr>
        <w:t>します</w:t>
      </w:r>
      <w:r w:rsidRPr="00A87D2F">
        <w:rPr>
          <w:rFonts w:ascii="ＭＳ 明朝" w:eastAsia="ＭＳ 明朝" w:hAnsi="ＭＳ 明朝" w:hint="eastAsia"/>
        </w:rPr>
        <w:t>。</w:t>
      </w:r>
    </w:p>
    <w:p w:rsidR="00A87D2F" w:rsidRPr="00A87D2F" w:rsidRDefault="00A87D2F" w:rsidP="00A87D2F">
      <w:pPr>
        <w:rPr>
          <w:rFonts w:ascii="ＭＳ 明朝" w:eastAsia="ＭＳ 明朝" w:hAnsi="ＭＳ 明朝" w:hint="eastAsia"/>
        </w:rPr>
      </w:pPr>
    </w:p>
    <w:p w:rsidR="00A87D2F" w:rsidRPr="00A87D2F" w:rsidRDefault="00A87D2F" w:rsidP="00A87D2F">
      <w:pPr>
        <w:rPr>
          <w:rFonts w:ascii="ＭＳ 明朝" w:eastAsia="ＭＳ 明朝" w:hAnsi="ＭＳ 明朝"/>
        </w:rPr>
      </w:pPr>
      <w:r>
        <w:rPr>
          <w:rFonts w:ascii="ＭＳ 明朝" w:eastAsia="ＭＳ 明朝" w:hAnsi="ＭＳ 明朝" w:hint="eastAsia"/>
        </w:rPr>
        <w:t>〇</w:t>
      </w:r>
      <w:r w:rsidRPr="00A87D2F">
        <w:rPr>
          <w:rFonts w:ascii="ＭＳ 明朝" w:eastAsia="ＭＳ 明朝" w:hAnsi="ＭＳ 明朝" w:hint="eastAsia"/>
        </w:rPr>
        <w:t>賃上げ実績の確認</w:t>
      </w:r>
    </w:p>
    <w:p w:rsidR="00A87D2F" w:rsidRPr="00A87D2F" w:rsidRDefault="00A87D2F" w:rsidP="00A87D2F">
      <w:pPr>
        <w:rPr>
          <w:rFonts w:ascii="ＭＳ 明朝" w:eastAsia="ＭＳ 明朝" w:hAnsi="ＭＳ 明朝"/>
        </w:rPr>
      </w:pPr>
      <w:r w:rsidRPr="00A87D2F">
        <w:rPr>
          <w:rFonts w:ascii="ＭＳ 明朝" w:eastAsia="ＭＳ 明朝" w:hAnsi="ＭＳ 明朝" w:hint="eastAsia"/>
        </w:rPr>
        <w:t>補助事業期間終了後の報告時において、加点者のみ、実際の賃上げ状況を確認</w:t>
      </w:r>
      <w:r>
        <w:rPr>
          <w:rFonts w:ascii="ＭＳ 明朝" w:eastAsia="ＭＳ 明朝" w:hAnsi="ＭＳ 明朝" w:hint="eastAsia"/>
        </w:rPr>
        <w:t>します。</w:t>
      </w:r>
    </w:p>
    <w:p w:rsidR="00A87D2F" w:rsidRPr="00A87D2F" w:rsidRDefault="00A87D2F" w:rsidP="00A87D2F">
      <w:pPr>
        <w:rPr>
          <w:rFonts w:ascii="ＭＳ 明朝" w:eastAsia="ＭＳ 明朝" w:hAnsi="ＭＳ 明朝"/>
        </w:rPr>
      </w:pPr>
      <w:r w:rsidRPr="00A87D2F">
        <w:rPr>
          <w:rFonts w:ascii="ＭＳ 明朝" w:eastAsia="ＭＳ 明朝" w:hAnsi="ＭＳ 明朝" w:hint="eastAsia"/>
        </w:rPr>
        <w:t>具体的には、「法人事業概況説明書」又は「給与所得の源泉徴収票等の法定調書合計表」で基準</w:t>
      </w:r>
      <w:r>
        <w:rPr>
          <w:rFonts w:ascii="ＭＳ 明朝" w:eastAsia="ＭＳ 明朝" w:hAnsi="ＭＳ 明朝" w:hint="eastAsia"/>
        </w:rPr>
        <w:t>を</w:t>
      </w:r>
      <w:r w:rsidRPr="00A87D2F">
        <w:rPr>
          <w:rFonts w:ascii="ＭＳ 明朝" w:eastAsia="ＭＳ 明朝" w:hAnsi="ＭＳ 明朝" w:hint="eastAsia"/>
        </w:rPr>
        <w:t>満たすかどうかを確認</w:t>
      </w:r>
      <w:r>
        <w:rPr>
          <w:rFonts w:ascii="ＭＳ 明朝" w:eastAsia="ＭＳ 明朝" w:hAnsi="ＭＳ 明朝" w:hint="eastAsia"/>
        </w:rPr>
        <w:t>します</w:t>
      </w:r>
      <w:r w:rsidRPr="00A87D2F">
        <w:rPr>
          <w:rFonts w:ascii="ＭＳ 明朝" w:eastAsia="ＭＳ 明朝" w:hAnsi="ＭＳ 明朝" w:hint="eastAsia"/>
        </w:rPr>
        <w:t>。</w:t>
      </w:r>
    </w:p>
    <w:p w:rsidR="00A87D2F" w:rsidRPr="00A87D2F" w:rsidRDefault="00A87D2F" w:rsidP="00A87D2F">
      <w:pPr>
        <w:rPr>
          <w:rFonts w:ascii="ＭＳ 明朝" w:eastAsia="ＭＳ 明朝" w:hAnsi="ＭＳ 明朝"/>
        </w:rPr>
      </w:pPr>
      <w:r w:rsidRPr="00A87D2F">
        <w:rPr>
          <w:rFonts w:ascii="ＭＳ 明朝" w:eastAsia="ＭＳ 明朝" w:hAnsi="ＭＳ 明朝" w:hint="eastAsia"/>
        </w:rPr>
        <w:t>但し、税理士又は公認会計士等の第三者により、同等の賃上げ実績※を確認することができると認められる書類の提示があれば、上記書類に代えることもでき</w:t>
      </w:r>
      <w:r>
        <w:rPr>
          <w:rFonts w:ascii="ＭＳ 明朝" w:eastAsia="ＭＳ 明朝" w:hAnsi="ＭＳ 明朝" w:hint="eastAsia"/>
        </w:rPr>
        <w:t>ます</w:t>
      </w:r>
      <w:r w:rsidRPr="00A87D2F">
        <w:rPr>
          <w:rFonts w:ascii="ＭＳ 明朝" w:eastAsia="ＭＳ 明朝" w:hAnsi="ＭＳ 明朝" w:hint="eastAsia"/>
        </w:rPr>
        <w:t>。</w:t>
      </w:r>
    </w:p>
    <w:p w:rsidR="00A87D2F" w:rsidRPr="00A87D2F" w:rsidRDefault="00A87D2F" w:rsidP="00A87D2F">
      <w:pPr>
        <w:rPr>
          <w:rFonts w:ascii="ＭＳ 明朝" w:eastAsia="ＭＳ 明朝" w:hAnsi="ＭＳ 明朝"/>
        </w:rPr>
      </w:pPr>
      <w:r w:rsidRPr="00A87D2F">
        <w:rPr>
          <w:rFonts w:ascii="ＭＳ 明朝" w:eastAsia="ＭＳ 明朝" w:hAnsi="ＭＳ 明朝" w:hint="eastAsia"/>
        </w:rPr>
        <w:t>※例えば、ベテラン従業員等が退職し、新卒採用等で雇用を確保することで給与総額が減少する場合等に対応するため、継続雇用している給与等受給者への支給額で評価する</w:t>
      </w:r>
      <w:r w:rsidRPr="00A87D2F">
        <w:rPr>
          <w:rFonts w:ascii="ＭＳ 明朝" w:eastAsia="ＭＳ 明朝" w:hAnsi="ＭＳ 明朝"/>
        </w:rPr>
        <w:t xml:space="preserve"> 等</w:t>
      </w:r>
    </w:p>
    <w:p w:rsidR="00A87D2F" w:rsidRDefault="00A87D2F" w:rsidP="00A87D2F">
      <w:pPr>
        <w:rPr>
          <w:rFonts w:ascii="ＭＳ 明朝" w:eastAsia="ＭＳ 明朝" w:hAnsi="ＭＳ 明朝"/>
        </w:rPr>
      </w:pPr>
    </w:p>
    <w:p w:rsidR="00A87D2F" w:rsidRPr="00A87D2F" w:rsidRDefault="00A87D2F" w:rsidP="00A87D2F">
      <w:pPr>
        <w:rPr>
          <w:rFonts w:ascii="ＭＳ 明朝" w:eastAsia="ＭＳ 明朝" w:hAnsi="ＭＳ 明朝"/>
        </w:rPr>
      </w:pPr>
      <w:r>
        <w:rPr>
          <w:rFonts w:ascii="ＭＳ 明朝" w:eastAsia="ＭＳ 明朝" w:hAnsi="ＭＳ 明朝" w:hint="eastAsia"/>
        </w:rPr>
        <w:t>〇</w:t>
      </w:r>
      <w:r w:rsidRPr="00A87D2F">
        <w:rPr>
          <w:rFonts w:ascii="ＭＳ 明朝" w:eastAsia="ＭＳ 明朝" w:hAnsi="ＭＳ 明朝" w:hint="eastAsia"/>
        </w:rPr>
        <w:t>賃上げが達成されなかった場合の対応</w:t>
      </w:r>
    </w:p>
    <w:p w:rsidR="00A87D2F" w:rsidRPr="00A87D2F" w:rsidRDefault="00A87D2F" w:rsidP="00A87D2F">
      <w:pPr>
        <w:rPr>
          <w:rFonts w:ascii="ＭＳ 明朝" w:eastAsia="ＭＳ 明朝" w:hAnsi="ＭＳ 明朝"/>
        </w:rPr>
      </w:pPr>
      <w:r w:rsidRPr="00A87D2F">
        <w:rPr>
          <w:rFonts w:ascii="ＭＳ 明朝" w:eastAsia="ＭＳ 明朝" w:hAnsi="ＭＳ 明朝" w:hint="eastAsia"/>
        </w:rPr>
        <w:t>賃上げ基準に達していない場合は「理由書」の提出を必ず求め</w:t>
      </w:r>
      <w:r>
        <w:rPr>
          <w:rFonts w:ascii="ＭＳ 明朝" w:eastAsia="ＭＳ 明朝" w:hAnsi="ＭＳ 明朝" w:hint="eastAsia"/>
        </w:rPr>
        <w:t>ます</w:t>
      </w:r>
      <w:bookmarkStart w:id="0" w:name="_GoBack"/>
      <w:bookmarkEnd w:id="0"/>
      <w:r>
        <w:rPr>
          <w:rFonts w:ascii="ＭＳ 明朝" w:eastAsia="ＭＳ 明朝" w:hAnsi="ＭＳ 明朝" w:hint="eastAsia"/>
        </w:rPr>
        <w:t>。</w:t>
      </w:r>
    </w:p>
    <w:p w:rsidR="00A87D2F" w:rsidRPr="00A87D2F" w:rsidRDefault="00A87D2F" w:rsidP="00A87D2F">
      <w:pPr>
        <w:rPr>
          <w:rFonts w:ascii="ＭＳ 明朝" w:eastAsia="ＭＳ 明朝" w:hAnsi="ＭＳ 明朝"/>
        </w:rPr>
      </w:pPr>
      <w:r w:rsidRPr="00A87D2F">
        <w:rPr>
          <w:rFonts w:ascii="ＭＳ 明朝" w:eastAsia="ＭＳ 明朝" w:hAnsi="ＭＳ 明朝" w:hint="eastAsia"/>
        </w:rPr>
        <w:t>確認の結果、特段の理由無く基準未達の場合、交付要綱及び実施要領の規定に基づく、交付決定取消し及び補助金返還となる可能性があ</w:t>
      </w:r>
      <w:r>
        <w:rPr>
          <w:rFonts w:ascii="ＭＳ 明朝" w:eastAsia="ＭＳ 明朝" w:hAnsi="ＭＳ 明朝" w:hint="eastAsia"/>
        </w:rPr>
        <w:t>ります。</w:t>
      </w:r>
    </w:p>
    <w:sectPr w:rsidR="00A87D2F" w:rsidRPr="00A87D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2F"/>
    <w:rsid w:val="00A8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E55DE"/>
  <w15:chartTrackingRefBased/>
  <w15:docId w15:val="{32380688-7F62-47BB-941B-D96F7662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cp:revision>
  <dcterms:created xsi:type="dcterms:W3CDTF">2022-05-25T00:19:00Z</dcterms:created>
  <dcterms:modified xsi:type="dcterms:W3CDTF">2022-05-25T00:24:00Z</dcterms:modified>
</cp:coreProperties>
</file>